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pPr>
      <w:r>
        <w:rPr>
          <w:rFonts w:ascii="Times New Roman" w:eastAsia="Times New Roman" w:hAnsi="Times New Roman" w:cs="Times New Roman"/>
        </w:rPr>
        <w:t xml:space="preserve">Дело №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0</w:t>
      </w:r>
      <w:r>
        <w:rPr>
          <w:rFonts w:ascii="Times New Roman" w:eastAsia="Times New Roman" w:hAnsi="Times New Roman" w:cs="Times New Roman"/>
        </w:rPr>
        <w:t>201</w:t>
      </w:r>
      <w:r>
        <w:rPr>
          <w:rFonts w:ascii="Times New Roman" w:eastAsia="Times New Roman" w:hAnsi="Times New Roman" w:cs="Times New Roman"/>
        </w:rPr>
        <w:t>/</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jc w:val="center"/>
        <w:rPr>
          <w:sz w:val="28"/>
          <w:szCs w:val="28"/>
        </w:rPr>
      </w:pPr>
    </w:p>
    <w:p>
      <w:pPr>
        <w:spacing w:before="0" w:after="0"/>
        <w:rPr>
          <w:sz w:val="28"/>
          <w:szCs w:val="28"/>
        </w:rPr>
      </w:pP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 февраля</w:t>
      </w:r>
      <w:r>
        <w:rPr>
          <w:rFonts w:ascii="Times New Roman" w:eastAsia="Times New Roman" w:hAnsi="Times New Roman" w:cs="Times New Roman"/>
          <w:sz w:val="28"/>
          <w:szCs w:val="28"/>
        </w:rPr>
        <w:t xml:space="preserve"> 2025</w:t>
      </w:r>
      <w:r>
        <w:rPr>
          <w:rFonts w:ascii="Times New Roman" w:eastAsia="Times New Roman" w:hAnsi="Times New Roman" w:cs="Times New Roman"/>
          <w:sz w:val="28"/>
          <w:szCs w:val="28"/>
        </w:rPr>
        <w:t xml:space="preserve"> года</w:t>
      </w:r>
    </w:p>
    <w:p>
      <w:pPr>
        <w:spacing w:before="0" w:after="0"/>
        <w:ind w:right="21" w:firstLine="567"/>
        <w:jc w:val="both"/>
        <w:rPr>
          <w:sz w:val="28"/>
          <w:szCs w:val="28"/>
        </w:rPr>
      </w:pPr>
    </w:p>
    <w:p>
      <w:pPr>
        <w:spacing w:before="0" w:after="0"/>
        <w:ind w:right="21"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 Зиннурова Т.И., находящийся по адресу: Тюменская область, г. Сургут, ул. </w:t>
      </w:r>
      <w:r>
        <w:rPr>
          <w:rFonts w:ascii="Times New Roman" w:eastAsia="Times New Roman" w:hAnsi="Times New Roman" w:cs="Times New Roman"/>
          <w:sz w:val="28"/>
          <w:szCs w:val="28"/>
        </w:rPr>
        <w:t>Гагарина</w:t>
      </w:r>
      <w:r>
        <w:rPr>
          <w:rFonts w:ascii="Times New Roman" w:eastAsia="Times New Roman" w:hAnsi="Times New Roman" w:cs="Times New Roman"/>
          <w:sz w:val="28"/>
          <w:szCs w:val="28"/>
        </w:rPr>
        <w:t xml:space="preserve">, д.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каб. </w:t>
      </w:r>
      <w:r>
        <w:rPr>
          <w:rFonts w:ascii="Times New Roman" w:eastAsia="Times New Roman" w:hAnsi="Times New Roman" w:cs="Times New Roman"/>
          <w:sz w:val="28"/>
          <w:szCs w:val="28"/>
        </w:rPr>
        <w:t>509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рассмотрев</w:t>
      </w:r>
      <w:r>
        <w:rPr>
          <w:rFonts w:ascii="Times New Roman" w:eastAsia="Times New Roman" w:hAnsi="Times New Roman" w:cs="Times New Roman"/>
          <w:sz w:val="28"/>
          <w:szCs w:val="28"/>
        </w:rPr>
        <w:t xml:space="preserve"> материалы дела об административном пр</w:t>
      </w:r>
      <w:r>
        <w:rPr>
          <w:rFonts w:ascii="Times New Roman" w:eastAsia="Times New Roman" w:hAnsi="Times New Roman" w:cs="Times New Roman"/>
          <w:sz w:val="28"/>
          <w:szCs w:val="28"/>
        </w:rPr>
        <w:t xml:space="preserve">авонарушении, предусмотренном частью </w:t>
      </w:r>
      <w:r>
        <w:rPr>
          <w:rFonts w:ascii="Times New Roman" w:eastAsia="Times New Roman" w:hAnsi="Times New Roman" w:cs="Times New Roman"/>
          <w:sz w:val="28"/>
          <w:szCs w:val="28"/>
        </w:rPr>
        <w:t>2 ст</w:t>
      </w:r>
      <w:r>
        <w:rPr>
          <w:rFonts w:ascii="Times New Roman" w:eastAsia="Times New Roman" w:hAnsi="Times New Roman" w:cs="Times New Roman"/>
          <w:sz w:val="28"/>
          <w:szCs w:val="28"/>
        </w:rPr>
        <w:t>атьи</w:t>
      </w:r>
      <w:r>
        <w:rPr>
          <w:rFonts w:ascii="Times New Roman" w:eastAsia="Times New Roman" w:hAnsi="Times New Roman" w:cs="Times New Roman"/>
          <w:sz w:val="28"/>
          <w:szCs w:val="28"/>
        </w:rPr>
        <w:t xml:space="preserve"> 12.2 Кодекса Российской Федерации об административных правонарушениях, в отношении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Терещенко Сергея Сергеевича</w:t>
      </w:r>
      <w:r>
        <w:rPr>
          <w:rFonts w:ascii="Times New Roman" w:eastAsia="Times New Roman" w:hAnsi="Times New Roman" w:cs="Times New Roman"/>
          <w:sz w:val="28"/>
          <w:szCs w:val="28"/>
        </w:rPr>
        <w:t xml:space="preserve">, </w:t>
      </w:r>
      <w:r>
        <w:rPr>
          <w:rStyle w:val="cat-UserDefinedgrp-33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27 декабря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минут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UserDefinedgrp-34rplc-13"/>
          <w:rFonts w:ascii="Times New Roman" w:eastAsia="Times New Roman" w:hAnsi="Times New Roman" w:cs="Times New Roman"/>
          <w:sz w:val="28"/>
          <w:szCs w:val="28"/>
        </w:rPr>
        <w:t>...</w:t>
      </w:r>
      <w:r>
        <w:rPr>
          <w:rFonts w:ascii="Times New Roman" w:eastAsia="Times New Roman" w:hAnsi="Times New Roman" w:cs="Times New Roman"/>
          <w:sz w:val="28"/>
          <w:szCs w:val="28"/>
        </w:rPr>
        <w:t>» Терещенко С.С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w:t>
      </w:r>
      <w:r>
        <w:rPr>
          <w:rStyle w:val="cat-UserDefinedgrp-35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государственный регистрационный знак </w:t>
      </w:r>
      <w:r>
        <w:rPr>
          <w:rStyle w:val="cat-UserDefinedgrp-36rplc-1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4" w:anchor="dst100027" w:history="1">
        <w:r>
          <w:rPr>
            <w:rFonts w:ascii="Times New Roman" w:eastAsia="Times New Roman" w:hAnsi="Times New Roman" w:cs="Times New Roman"/>
            <w:color w:val="0000EE"/>
            <w:sz w:val="28"/>
            <w:szCs w:val="28"/>
          </w:rPr>
          <w:t>видоизмененными</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или оборудованными с применением</w:t>
      </w:r>
      <w:r>
        <w:rPr>
          <w:rFonts w:ascii="Times New Roman" w:eastAsia="Times New Roman" w:hAnsi="Times New Roman" w:cs="Times New Roman"/>
          <w:sz w:val="28"/>
          <w:szCs w:val="28"/>
        </w:rPr>
        <w:t> </w:t>
      </w:r>
      <w:hyperlink r:id="rId4" w:anchor="dst100028" w:history="1">
        <w:r>
          <w:rPr>
            <w:rFonts w:ascii="Times New Roman" w:eastAsia="Times New Roman" w:hAnsi="Times New Roman" w:cs="Times New Roman"/>
            <w:color w:val="0000EE"/>
            <w:sz w:val="28"/>
            <w:szCs w:val="28"/>
          </w:rPr>
          <w:t>устройств или материалов</w:t>
        </w:r>
      </w:hyperlink>
      <w:r>
        <w:rPr>
          <w:rFonts w:ascii="Times New Roman" w:eastAsia="Times New Roman" w:hAnsi="Times New Roman" w:cs="Times New Roman"/>
          <w:sz w:val="28"/>
          <w:szCs w:val="28"/>
        </w:rPr>
        <w:t>, препятствующих идентификации государственных регистрационных знаков либо позволяющих их видоизменить или скрыть</w:t>
      </w:r>
      <w:r>
        <w:rPr>
          <w:rFonts w:ascii="Times New Roman" w:eastAsia="Times New Roman" w:hAnsi="Times New Roman" w:cs="Times New Roman"/>
          <w:sz w:val="28"/>
          <w:szCs w:val="28"/>
        </w:rPr>
        <w:t xml:space="preserve">, чем нарушил п. 2 Основных положений Правил дорожного движения РФ.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признал, </w:t>
      </w:r>
      <w:r>
        <w:rPr>
          <w:rFonts w:ascii="Times New Roman" w:eastAsia="Times New Roman" w:hAnsi="Times New Roman" w:cs="Times New Roman"/>
          <w:sz w:val="28"/>
          <w:szCs w:val="28"/>
        </w:rPr>
        <w:t>заявил ходатайство о переквалификации административного правонарушения на ч.1 ст. 12.2 КоАП РФ, так как умышленно он снег на государственный регистрационный знак не наносил, на улице была снежная погода, предоставил справку Пермского ЦГМС от 31.01.2025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Изучив материалы дела,</w:t>
      </w:r>
      <w:r>
        <w:rPr>
          <w:rFonts w:ascii="Times New Roman" w:eastAsia="Times New Roman" w:hAnsi="Times New Roman" w:cs="Times New Roman"/>
          <w:sz w:val="28"/>
          <w:szCs w:val="28"/>
        </w:rPr>
        <w:t xml:space="preserve"> заслушав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пришел к следующим выводам.</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п</w:t>
      </w:r>
      <w:r>
        <w:rPr>
          <w:rFonts w:ascii="Times New Roman" w:eastAsia="Times New Roman" w:hAnsi="Times New Roman" w:cs="Times New Roman"/>
          <w:sz w:val="28"/>
          <w:szCs w:val="28"/>
        </w:rPr>
        <w:t>ункту</w:t>
      </w:r>
      <w:r>
        <w:rPr>
          <w:rFonts w:ascii="Times New Roman" w:eastAsia="Times New Roman" w:hAnsi="Times New Roman" w:cs="Times New Roman"/>
          <w:sz w:val="28"/>
          <w:szCs w:val="28"/>
        </w:rPr>
        <w:t xml:space="preserve">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pPr>
        <w:spacing w:before="0" w:after="0"/>
        <w:ind w:firstLine="708"/>
        <w:jc w:val="both"/>
        <w:rPr>
          <w:sz w:val="28"/>
          <w:szCs w:val="28"/>
        </w:rPr>
      </w:pPr>
      <w:r>
        <w:rPr>
          <w:rFonts w:ascii="Times New Roman" w:eastAsia="Times New Roman" w:hAnsi="Times New Roman" w:cs="Times New Roman"/>
          <w:sz w:val="28"/>
          <w:szCs w:val="28"/>
        </w:rPr>
        <w:t>Согласно п</w:t>
      </w:r>
      <w:r>
        <w:rPr>
          <w:rFonts w:ascii="Times New Roman" w:eastAsia="Times New Roman" w:hAnsi="Times New Roman" w:cs="Times New Roman"/>
          <w:sz w:val="28"/>
          <w:szCs w:val="28"/>
        </w:rPr>
        <w:t>ункту</w:t>
      </w:r>
      <w:r>
        <w:rPr>
          <w:rFonts w:ascii="Times New Roman" w:eastAsia="Times New Roman" w:hAnsi="Times New Roman" w:cs="Times New Roman"/>
          <w:sz w:val="28"/>
          <w:szCs w:val="28"/>
        </w:rPr>
        <w:t xml:space="preserve">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запрещается эксплуатация транспортных средств, в частности, </w:t>
      </w:r>
      <w:r>
        <w:rPr>
          <w:rFonts w:ascii="Times New Roman" w:eastAsia="Times New Roman" w:hAnsi="Times New Roman" w:cs="Times New Roman"/>
          <w:sz w:val="28"/>
          <w:szCs w:val="28"/>
        </w:rPr>
        <w:t xml:space="preserve">без укрепленных на установленных местах регистрационных знаков, </w:t>
      </w:r>
      <w:r>
        <w:rPr>
          <w:rFonts w:ascii="Times New Roman" w:eastAsia="Times New Roman" w:hAnsi="Times New Roman" w:cs="Times New Roman"/>
          <w:sz w:val="28"/>
          <w:szCs w:val="28"/>
        </w:rPr>
        <w:t>имеющих скрытые, поддельные, измененные номера узлов и агрегатов или регистрационные знаки.</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примечанием к статье 12.2 КоАП РФ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pPr>
        <w:spacing w:before="0" w:after="0"/>
        <w:ind w:firstLine="709"/>
        <w:jc w:val="both"/>
        <w:rPr>
          <w:sz w:val="28"/>
          <w:szCs w:val="28"/>
        </w:rPr>
      </w:pPr>
      <w:r>
        <w:rPr>
          <w:rFonts w:ascii="Times New Roman" w:eastAsia="Times New Roman" w:hAnsi="Times New Roman" w:cs="Times New Roman"/>
          <w:sz w:val="28"/>
          <w:szCs w:val="28"/>
        </w:rPr>
        <w:t>В обоснование виновности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административно</w:t>
      </w:r>
      <w:r>
        <w:rPr>
          <w:rFonts w:ascii="Times New Roman" w:eastAsia="Times New Roman" w:hAnsi="Times New Roman" w:cs="Times New Roman"/>
          <w:sz w:val="28"/>
          <w:szCs w:val="28"/>
        </w:rPr>
        <w:t>м правонарушении представлены следующие доказательства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 xml:space="preserve"> об административном правонарушении </w:t>
      </w:r>
      <w:r>
        <w:rPr>
          <w:rFonts w:ascii="Times New Roman" w:eastAsia="Times New Roman" w:hAnsi="Times New Roman" w:cs="Times New Roman"/>
          <w:sz w:val="28"/>
          <w:szCs w:val="28"/>
        </w:rPr>
        <w:t>66 АА № 3067182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27 декабря</w:t>
      </w:r>
      <w:r>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 xml:space="preserve"> минут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 </w:t>
      </w:r>
      <w:r>
        <w:rPr>
          <w:rStyle w:val="cat-UserDefinedgrp-34rplc-28"/>
          <w:rFonts w:ascii="Times New Roman" w:eastAsia="Times New Roman" w:hAnsi="Times New Roman" w:cs="Times New Roman"/>
          <w:sz w:val="28"/>
          <w:szCs w:val="28"/>
        </w:rPr>
        <w:t>...</w:t>
      </w:r>
      <w:r>
        <w:rPr>
          <w:rFonts w:ascii="Times New Roman" w:eastAsia="Times New Roman" w:hAnsi="Times New Roman" w:cs="Times New Roman"/>
          <w:sz w:val="28"/>
          <w:szCs w:val="28"/>
        </w:rPr>
        <w:t>» Терещенко С.С</w:t>
      </w:r>
      <w:r>
        <w:rPr>
          <w:rFonts w:ascii="Times New Roman" w:eastAsia="Times New Roman" w:hAnsi="Times New Roman" w:cs="Times New Roman"/>
          <w:sz w:val="28"/>
          <w:szCs w:val="28"/>
        </w:rPr>
        <w:t>. управлял транспортным средством «</w:t>
      </w:r>
      <w:r>
        <w:rPr>
          <w:rStyle w:val="cat-UserDefinedgrp-35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6rplc-34"/>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hyperlink r:id="rId4" w:anchor="dst100027" w:history="1">
        <w:r>
          <w:rPr>
            <w:rFonts w:ascii="Times New Roman" w:eastAsia="Times New Roman" w:hAnsi="Times New Roman" w:cs="Times New Roman"/>
            <w:color w:val="0000EE"/>
            <w:sz w:val="28"/>
            <w:szCs w:val="28"/>
          </w:rPr>
          <w:t>видоизмененными</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или оборудованными с применением</w:t>
      </w:r>
      <w:r>
        <w:rPr>
          <w:rFonts w:ascii="Times New Roman" w:eastAsia="Times New Roman" w:hAnsi="Times New Roman" w:cs="Times New Roman"/>
          <w:sz w:val="28"/>
          <w:szCs w:val="28"/>
        </w:rPr>
        <w:t> </w:t>
      </w:r>
      <w:hyperlink r:id="rId4" w:anchor="dst100028" w:history="1">
        <w:r>
          <w:rPr>
            <w:rFonts w:ascii="Times New Roman" w:eastAsia="Times New Roman" w:hAnsi="Times New Roman" w:cs="Times New Roman"/>
            <w:color w:val="0000EE"/>
            <w:sz w:val="28"/>
            <w:szCs w:val="28"/>
          </w:rPr>
          <w:t>устройств или материалов</w:t>
        </w:r>
      </w:hyperlink>
      <w:r>
        <w:rPr>
          <w:rFonts w:ascii="Times New Roman" w:eastAsia="Times New Roman" w:hAnsi="Times New Roman" w:cs="Times New Roman"/>
          <w:sz w:val="28"/>
          <w:szCs w:val="28"/>
        </w:rPr>
        <w:t>, препятствующих идентификации государственных регистрационных знаков либо позволяющих их видоизменить или скрыть</w:t>
      </w:r>
      <w:r>
        <w:rPr>
          <w:rFonts w:ascii="Times New Roman" w:eastAsia="Times New Roman" w:hAnsi="Times New Roman" w:cs="Times New Roman"/>
          <w:sz w:val="28"/>
          <w:szCs w:val="28"/>
        </w:rPr>
        <w:t>, чем нарушил п. 2 Основных положений Правил дорожного движения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рапорт </w:t>
      </w:r>
      <w:r>
        <w:rPr>
          <w:rFonts w:ascii="Times New Roman" w:eastAsia="Times New Roman" w:hAnsi="Times New Roman" w:cs="Times New Roman"/>
          <w:sz w:val="28"/>
          <w:szCs w:val="28"/>
        </w:rPr>
        <w:t xml:space="preserve">ИДПС ОБДПС ГАИ </w:t>
      </w:r>
      <w:r>
        <w:rPr>
          <w:rFonts w:ascii="Times New Roman" w:eastAsia="Times New Roman" w:hAnsi="Times New Roman" w:cs="Times New Roman"/>
          <w:sz w:val="28"/>
          <w:szCs w:val="28"/>
        </w:rPr>
        <w:t xml:space="preserve">УМВД России по </w:t>
      </w:r>
      <w:r>
        <w:rPr>
          <w:rFonts w:ascii="Times New Roman" w:eastAsia="Times New Roman" w:hAnsi="Times New Roman" w:cs="Times New Roman"/>
          <w:sz w:val="28"/>
          <w:szCs w:val="28"/>
        </w:rPr>
        <w:t>Североуральску</w:t>
      </w:r>
      <w:r>
        <w:rPr>
          <w:rFonts w:ascii="Times New Roman" w:eastAsia="Times New Roman" w:hAnsi="Times New Roman" w:cs="Times New Roman"/>
          <w:sz w:val="28"/>
          <w:szCs w:val="28"/>
        </w:rPr>
        <w:t>, в котором изложены обстоятельства административного правонарушения;</w:t>
      </w:r>
    </w:p>
    <w:p>
      <w:pPr>
        <w:spacing w:before="0" w:after="0"/>
        <w:ind w:firstLine="709"/>
        <w:jc w:val="both"/>
        <w:rPr>
          <w:sz w:val="28"/>
          <w:szCs w:val="28"/>
        </w:rPr>
      </w:pPr>
      <w:r>
        <w:rPr>
          <w:rFonts w:ascii="Times New Roman" w:eastAsia="Times New Roman" w:hAnsi="Times New Roman" w:cs="Times New Roman"/>
          <w:sz w:val="28"/>
          <w:szCs w:val="28"/>
        </w:rPr>
        <w:t>- карточк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операции с ВУ;</w:t>
      </w:r>
    </w:p>
    <w:p>
      <w:pPr>
        <w:spacing w:before="0" w:after="0"/>
        <w:ind w:firstLine="709"/>
        <w:jc w:val="both"/>
        <w:rPr>
          <w:sz w:val="28"/>
          <w:szCs w:val="28"/>
        </w:rPr>
      </w:pPr>
      <w:r>
        <w:rPr>
          <w:rFonts w:ascii="Times New Roman" w:eastAsia="Times New Roman" w:hAnsi="Times New Roman" w:cs="Times New Roman"/>
          <w:sz w:val="28"/>
          <w:szCs w:val="28"/>
        </w:rPr>
        <w:t>- карточк</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учета ТС;</w:t>
      </w:r>
    </w:p>
    <w:p>
      <w:pPr>
        <w:spacing w:before="0" w:after="0"/>
        <w:ind w:firstLine="709"/>
        <w:jc w:val="both"/>
        <w:rPr>
          <w:sz w:val="28"/>
          <w:szCs w:val="28"/>
        </w:rPr>
      </w:pPr>
      <w:r>
        <w:rPr>
          <w:rFonts w:ascii="Times New Roman" w:eastAsia="Times New Roman" w:hAnsi="Times New Roman" w:cs="Times New Roman"/>
          <w:sz w:val="28"/>
          <w:szCs w:val="28"/>
        </w:rPr>
        <w:t>- фототаблицей</w:t>
      </w:r>
      <w:r>
        <w:rPr>
          <w:rFonts w:ascii="Times New Roman" w:eastAsia="Times New Roman" w:hAnsi="Times New Roman" w:cs="Times New Roman"/>
          <w:sz w:val="28"/>
          <w:szCs w:val="28"/>
        </w:rPr>
        <w:t>, согласно которой на переднем государственном регистрационном знаке ровно по линии разделяющем знак, в части где указан регион транспортного средства нанесен снег</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сведениями о привлечении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 к административной ответственности.</w:t>
      </w:r>
    </w:p>
    <w:p>
      <w:pPr>
        <w:spacing w:before="0" w:after="0"/>
        <w:ind w:firstLine="708"/>
        <w:jc w:val="both"/>
        <w:rPr>
          <w:sz w:val="28"/>
          <w:szCs w:val="28"/>
        </w:rPr>
      </w:pPr>
      <w:r>
        <w:rPr>
          <w:rFonts w:ascii="Times New Roman" w:eastAsia="Times New Roman" w:hAnsi="Times New Roman" w:cs="Times New Roman"/>
          <w:sz w:val="28"/>
          <w:szCs w:val="28"/>
        </w:rPr>
        <w:t>Все указ</w:t>
      </w:r>
      <w:r>
        <w:rPr>
          <w:rFonts w:ascii="Times New Roman" w:eastAsia="Times New Roman" w:hAnsi="Times New Roman" w:cs="Times New Roman"/>
          <w:sz w:val="28"/>
          <w:szCs w:val="28"/>
        </w:rPr>
        <w:t>анные доказательства оценены суд</w:t>
      </w:r>
      <w:r>
        <w:rPr>
          <w:rFonts w:ascii="Times New Roman" w:eastAsia="Times New Roman" w:hAnsi="Times New Roman" w:cs="Times New Roman"/>
          <w:sz w:val="28"/>
          <w:szCs w:val="28"/>
        </w:rPr>
        <w:t xml:space="preserve"> в соответствии с правилами статьи </w:t>
      </w:r>
      <w:r>
        <w:rPr>
          <w:rFonts w:ascii="Times New Roman" w:eastAsia="Times New Roman" w:hAnsi="Times New Roman" w:cs="Times New Roman"/>
          <w:sz w:val="28"/>
          <w:szCs w:val="28"/>
        </w:rPr>
        <w:t xml:space="preserve">26.11 КоАП РФ и признаются допустимыми, достоверными и достаточными для вывода о наличии в действиях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вменяемого административного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Доводы </w:t>
      </w:r>
      <w:r>
        <w:rPr>
          <w:rFonts w:ascii="Times New Roman" w:eastAsia="Times New Roman" w:hAnsi="Times New Roman" w:cs="Times New Roman"/>
          <w:sz w:val="28"/>
          <w:szCs w:val="28"/>
        </w:rPr>
        <w:t xml:space="preserve">Терещенко С.С. </w:t>
      </w:r>
      <w:r>
        <w:rPr>
          <w:rFonts w:ascii="Times New Roman" w:eastAsia="Times New Roman" w:hAnsi="Times New Roman" w:cs="Times New Roman"/>
          <w:sz w:val="28"/>
          <w:szCs w:val="28"/>
        </w:rPr>
        <w:t>о том, что утром, когда он выехал из п. У</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ьва Пермского края в течении 3 часов шел снегопад в связи с чем умысла на </w:t>
      </w:r>
      <w:r>
        <w:rPr>
          <w:rFonts w:ascii="Times New Roman" w:eastAsia="Times New Roman" w:hAnsi="Times New Roman" w:cs="Times New Roman"/>
          <w:sz w:val="28"/>
          <w:szCs w:val="28"/>
        </w:rPr>
        <w:t>видоизмене</w:t>
      </w:r>
      <w:r>
        <w:rPr>
          <w:rFonts w:ascii="Times New Roman" w:eastAsia="Times New Roman" w:hAnsi="Times New Roman" w:cs="Times New Roman"/>
          <w:sz w:val="28"/>
          <w:szCs w:val="28"/>
        </w:rPr>
        <w:t>ние и</w:t>
      </w:r>
      <w:r>
        <w:rPr>
          <w:rFonts w:ascii="Times New Roman" w:eastAsia="Times New Roman" w:hAnsi="Times New Roman" w:cs="Times New Roman"/>
          <w:sz w:val="28"/>
          <w:szCs w:val="28"/>
        </w:rPr>
        <w:t xml:space="preserve">ли </w:t>
      </w:r>
      <w:r>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 xml:space="preserve"> с применением устройств или материалов, препятствующих идентификации государственных регистрационных знаков</w:t>
      </w:r>
      <w:r>
        <w:rPr>
          <w:rFonts w:ascii="Times New Roman" w:eastAsia="Times New Roman" w:hAnsi="Times New Roman" w:cs="Times New Roman"/>
          <w:sz w:val="28"/>
          <w:szCs w:val="28"/>
        </w:rPr>
        <w:t xml:space="preserve"> у него не было, в связи с чем заявил </w:t>
      </w:r>
      <w:r>
        <w:rPr>
          <w:rFonts w:ascii="Times New Roman" w:eastAsia="Times New Roman" w:hAnsi="Times New Roman" w:cs="Times New Roman"/>
          <w:sz w:val="28"/>
          <w:szCs w:val="28"/>
        </w:rPr>
        <w:t>ходатайств</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о переквалификации состава правонарушения на ч.1 ст. 12.2 КоАП РФ, </w:t>
      </w:r>
      <w:r>
        <w:rPr>
          <w:rFonts w:ascii="Times New Roman" w:eastAsia="Times New Roman" w:hAnsi="Times New Roman" w:cs="Times New Roman"/>
          <w:sz w:val="28"/>
          <w:szCs w:val="28"/>
        </w:rPr>
        <w:t xml:space="preserve">суд отклоняет, а также отказывает в удовлетворении ходатайства, </w:t>
      </w:r>
      <w:r>
        <w:rPr>
          <w:rFonts w:ascii="Times New Roman" w:eastAsia="Times New Roman" w:hAnsi="Times New Roman" w:cs="Times New Roman"/>
          <w:sz w:val="28"/>
          <w:szCs w:val="28"/>
        </w:rPr>
        <w:t>поскольку из фотографий представленных административным органом с места правонарушения следует, что загрязнение государственного регистрационного номера вышеназванного транспортного средства не связано с погодными условиями, так как само транспортное средство и остальная часть государственного регистрационного знака чистые, погода ясная, дорожное покрытие сухое.</w:t>
      </w:r>
      <w:r>
        <w:rPr>
          <w:rFonts w:ascii="Times New Roman" w:eastAsia="Times New Roman" w:hAnsi="Times New Roman" w:cs="Times New Roman"/>
          <w:sz w:val="28"/>
          <w:szCs w:val="28"/>
        </w:rPr>
        <w:t xml:space="preserve"> Кроме того, суд не принимает в качестве доказательства справку (метеорологическую информацию) о наблюдениях метеостанции Губаха Пермского края на 27.12.2024, поскольку город Губаха находится на значительном расстоянии от места совершения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 xml:space="preserve">. верно квалифицированы по ч.2 ст. 12.2 КоАП РФ - управление транспортным средством без государственных регистрационных знаков, а равно </w:t>
      </w:r>
      <w:r>
        <w:rPr>
          <w:rFonts w:ascii="Times New Roman" w:eastAsia="Times New Roman" w:hAnsi="Times New Roman" w:cs="Times New Roman"/>
          <w:sz w:val="28"/>
          <w:szCs w:val="28"/>
        </w:rPr>
        <w:t>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pPr>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w:t>
      </w:r>
      <w:r>
        <w:rPr>
          <w:rFonts w:ascii="Times New Roman" w:eastAsia="Times New Roman" w:hAnsi="Times New Roman" w:cs="Times New Roman"/>
          <w:sz w:val="28"/>
          <w:szCs w:val="28"/>
        </w:rPr>
        <w:t xml:space="preserve"> административную ответственность, судом </w:t>
      </w:r>
      <w:r>
        <w:rPr>
          <w:rFonts w:ascii="Times New Roman" w:eastAsia="Times New Roman" w:hAnsi="Times New Roman" w:cs="Times New Roman"/>
          <w:sz w:val="28"/>
          <w:szCs w:val="28"/>
        </w:rPr>
        <w:t>не установ</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w:t>
      </w:r>
    </w:p>
    <w:p>
      <w:pPr>
        <w:spacing w:before="0" w:after="0"/>
        <w:ind w:firstLine="720"/>
        <w:jc w:val="both"/>
        <w:rPr>
          <w:sz w:val="28"/>
          <w:szCs w:val="28"/>
        </w:rPr>
      </w:pPr>
      <w:r>
        <w:rPr>
          <w:rFonts w:ascii="Times New Roman" w:eastAsia="Times New Roman" w:hAnsi="Times New Roman" w:cs="Times New Roman"/>
          <w:sz w:val="28"/>
          <w:szCs w:val="28"/>
        </w:rPr>
        <w:t xml:space="preserve">К обстоятельствам, отягчающим административную ответственность, </w:t>
      </w:r>
      <w:r>
        <w:rPr>
          <w:rFonts w:ascii="Times New Roman" w:eastAsia="Times New Roman" w:hAnsi="Times New Roman" w:cs="Times New Roman"/>
          <w:sz w:val="28"/>
          <w:szCs w:val="28"/>
        </w:rPr>
        <w:t>в соответствии со ст</w:t>
      </w:r>
      <w:r>
        <w:rPr>
          <w:rFonts w:ascii="Times New Roman" w:eastAsia="Times New Roman" w:hAnsi="Times New Roman" w:cs="Times New Roman"/>
          <w:sz w:val="28"/>
          <w:szCs w:val="28"/>
        </w:rPr>
        <w:t xml:space="preserve">. 4.3 КоАП РФ,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 xml:space="preserve"> относит повторное совершение однородного административного правонарушения</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rPr>
          <w:sz w:val="28"/>
          <w:szCs w:val="28"/>
        </w:rPr>
      </w:pPr>
      <w:r>
        <w:rPr>
          <w:rFonts w:ascii="Times New Roman" w:eastAsia="Times New Roman" w:hAnsi="Times New Roman" w:cs="Times New Roman"/>
          <w:sz w:val="28"/>
          <w:szCs w:val="28"/>
        </w:rPr>
        <w:t>Согласно статьи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 xml:space="preserve">При обсуждении вопроса о назначении вида и размера наказания, мировой суд в соответствии с частью 2 статьи 4.1 КоАП РФ, учитывает характер совершенного административного правонарушения, личность </w:t>
      </w:r>
      <w:r>
        <w:rPr>
          <w:rFonts w:ascii="Times New Roman" w:eastAsia="Times New Roman" w:hAnsi="Times New Roman" w:cs="Times New Roman"/>
          <w:sz w:val="28"/>
          <w:szCs w:val="28"/>
        </w:rPr>
        <w:t>Терещенко С.С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имущественное положение, отсутствие обстоятельств, смягчающих и </w:t>
      </w:r>
      <w:r>
        <w:rPr>
          <w:rFonts w:ascii="Times New Roman" w:eastAsia="Times New Roman" w:hAnsi="Times New Roman" w:cs="Times New Roman"/>
          <w:sz w:val="28"/>
          <w:szCs w:val="28"/>
        </w:rPr>
        <w:t xml:space="preserve">наличие обстоятельств </w:t>
      </w:r>
      <w:r>
        <w:rPr>
          <w:rFonts w:ascii="Times New Roman" w:eastAsia="Times New Roman" w:hAnsi="Times New Roman" w:cs="Times New Roman"/>
          <w:sz w:val="28"/>
          <w:szCs w:val="28"/>
        </w:rPr>
        <w:t xml:space="preserve">отягчающих административную ответственность, а также принимая во внимание обстоятельства совершения виновным лицом административного правонарушения, полагает необходимым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административное наказание в виде административного штрафа, поскольку данный вид наказания является справедливым и соразмерным содеянному.</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статьями 29.9, 29.10 Кодекса Российской Федерации об административных правонарушениях, мировой судья</w:t>
      </w:r>
    </w:p>
    <w:p>
      <w:pPr>
        <w:spacing w:before="0" w:after="0"/>
        <w:ind w:firstLine="708"/>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Терещенко Сергея Сергеевича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виновным в совершении административного правонарушения, предусмотренного частью 2 статьи 12.2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w:t>
      </w:r>
    </w:p>
    <w:p>
      <w:pPr>
        <w:spacing w:before="0" w:after="0"/>
        <w:ind w:firstLine="708"/>
        <w:jc w:val="both"/>
        <w:rPr>
          <w:sz w:val="28"/>
          <w:szCs w:val="28"/>
        </w:rPr>
      </w:pPr>
      <w:r>
        <w:rPr>
          <w:rFonts w:ascii="Times New Roman" w:eastAsia="Times New Roman" w:hAnsi="Times New Roman" w:cs="Times New Roman"/>
          <w:sz w:val="28"/>
          <w:szCs w:val="28"/>
        </w:rPr>
        <w:t>Штраф оплачивать на номер счета получателя платежа 03100643000000018700 в РКЦ Ханты-Мансийск; БИК 007162163;</w:t>
      </w:r>
      <w:r>
        <w:rPr>
          <w:rFonts w:ascii="Times New Roman" w:eastAsia="Times New Roman" w:hAnsi="Times New Roman" w:cs="Times New Roman"/>
          <w:sz w:val="28"/>
          <w:szCs w:val="28"/>
        </w:rPr>
        <w:t xml:space="preserve"> ОКТМО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718</w:t>
      </w:r>
      <w:r>
        <w:rPr>
          <w:rFonts w:ascii="Times New Roman" w:eastAsia="Times New Roman" w:hAnsi="Times New Roman" w:cs="Times New Roman"/>
          <w:sz w:val="28"/>
          <w:szCs w:val="28"/>
        </w:rPr>
        <w:t>76</w:t>
      </w:r>
      <w:r>
        <w:rPr>
          <w:rFonts w:ascii="Times New Roman" w:eastAsia="Times New Roman" w:hAnsi="Times New Roman" w:cs="Times New Roman"/>
          <w:sz w:val="28"/>
          <w:szCs w:val="28"/>
        </w:rPr>
        <w:t>000</w:t>
      </w:r>
      <w:r>
        <w:rPr>
          <w:rFonts w:ascii="Times New Roman" w:eastAsia="Times New Roman" w:hAnsi="Times New Roman" w:cs="Times New Roman"/>
          <w:sz w:val="28"/>
          <w:szCs w:val="28"/>
        </w:rPr>
        <w:t>; ИНН 860 101 0390; КПП 860 101 001; КБК 188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116</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011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230</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100 01140; кор. /сч. 40102810245370000007. Получатель: УФК по ХМАО-Югре (УМВД России по</w:t>
      </w:r>
      <w:r>
        <w:rPr>
          <w:rFonts w:ascii="Times New Roman" w:eastAsia="Times New Roman" w:hAnsi="Times New Roman" w:cs="Times New Roman"/>
          <w:sz w:val="28"/>
          <w:szCs w:val="28"/>
        </w:rPr>
        <w:t xml:space="preserve"> ХМАО-Югре); УИН 188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662</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404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900 04501</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Ханты-Мансийского автономного округа-Югры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вручения или получения копии постановления с подачей жалобы через мировую судью судебного участка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ind w:firstLine="720"/>
        <w:jc w:val="both"/>
      </w:pPr>
    </w:p>
    <w:p>
      <w:pPr>
        <w:spacing w:before="0" w:after="0"/>
        <w:ind w:left="567"/>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Т.И. Зиннурова</w:t>
      </w:r>
    </w:p>
    <w:p>
      <w:pPr>
        <w:spacing w:before="0" w:after="0"/>
        <w:ind w:left="567" w:firstLine="284"/>
        <w:jc w:val="both"/>
      </w:pPr>
      <w:r>
        <w:rPr>
          <w:rFonts w:ascii="Times New Roman" w:eastAsia="Times New Roman" w:hAnsi="Times New Roman" w:cs="Times New Roman"/>
        </w:rPr>
        <w:t>КОПИЯ ВЕРНА «</w:t>
      </w:r>
      <w:r>
        <w:rPr>
          <w:rFonts w:ascii="Times New Roman" w:eastAsia="Times New Roman" w:hAnsi="Times New Roman" w:cs="Times New Roman"/>
        </w:rPr>
        <w:t>12</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февраля</w:t>
      </w:r>
      <w:r>
        <w:rPr>
          <w:rFonts w:ascii="Times New Roman" w:eastAsia="Times New Roman" w:hAnsi="Times New Roman" w:cs="Times New Roman"/>
        </w:rPr>
        <w:t xml:space="preserve"> 202</w:t>
      </w:r>
      <w:r>
        <w:rPr>
          <w:rFonts w:ascii="Times New Roman" w:eastAsia="Times New Roman" w:hAnsi="Times New Roman" w:cs="Times New Roman"/>
        </w:rPr>
        <w:t>5</w:t>
      </w:r>
      <w:r>
        <w:rPr>
          <w:rFonts w:ascii="Times New Roman" w:eastAsia="Times New Roman" w:hAnsi="Times New Roman" w:cs="Times New Roman"/>
        </w:rPr>
        <w:t xml:space="preserve"> г.</w:t>
      </w:r>
    </w:p>
    <w:p>
      <w:pPr>
        <w:spacing w:before="0" w:after="0"/>
        <w:ind w:left="567" w:firstLine="284"/>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 xml:space="preserve">я судебного участка № 5 </w:t>
      </w:r>
      <w:r>
        <w:rPr>
          <w:rFonts w:ascii="Times New Roman" w:eastAsia="Times New Roman" w:hAnsi="Times New Roman" w:cs="Times New Roman"/>
        </w:rPr>
        <w:t>Сургутского</w:t>
      </w:r>
    </w:p>
    <w:p>
      <w:pPr>
        <w:spacing w:before="0" w:after="0"/>
        <w:ind w:left="567" w:firstLine="284"/>
        <w:jc w:val="both"/>
      </w:pPr>
      <w:r>
        <w:rPr>
          <w:rFonts w:ascii="Times New Roman" w:eastAsia="Times New Roman" w:hAnsi="Times New Roman" w:cs="Times New Roman"/>
        </w:rPr>
        <w:t>судебного района города окружного значения Сургута</w:t>
      </w:r>
    </w:p>
    <w:p>
      <w:pPr>
        <w:spacing w:before="0" w:after="0"/>
        <w:ind w:left="567" w:firstLine="284"/>
        <w:jc w:val="both"/>
      </w:pPr>
      <w:r>
        <w:rPr>
          <w:rFonts w:ascii="Times New Roman" w:eastAsia="Times New Roman" w:hAnsi="Times New Roman" w:cs="Times New Roman"/>
        </w:rPr>
        <w:t>ХМАО-Югры Т.И. Зиннурова</w:t>
      </w:r>
      <w:r>
        <w:rPr>
          <w:rFonts w:ascii="Times New Roman" w:eastAsia="Times New Roman" w:hAnsi="Times New Roman" w:cs="Times New Roman"/>
          <w:u w:val="single"/>
        </w:rPr>
        <w:t>________________________</w:t>
      </w:r>
    </w:p>
    <w:p>
      <w:pPr>
        <w:spacing w:before="0" w:after="0"/>
        <w:ind w:left="567" w:firstLine="284"/>
        <w:jc w:val="both"/>
      </w:pPr>
      <w:r>
        <w:rPr>
          <w:rFonts w:ascii="Times New Roman" w:eastAsia="Times New Roman" w:hAnsi="Times New Roman" w:cs="Times New Roman"/>
        </w:rPr>
        <w:t>Подлинный документ находится в деле № 05-</w:t>
      </w:r>
      <w:r>
        <w:rPr>
          <w:rFonts w:ascii="Times New Roman" w:eastAsia="Times New Roman" w:hAnsi="Times New Roman" w:cs="Times New Roman"/>
        </w:rPr>
        <w:t>0</w:t>
      </w:r>
      <w:r>
        <w:rPr>
          <w:rFonts w:ascii="Times New Roman" w:eastAsia="Times New Roman" w:hAnsi="Times New Roman" w:cs="Times New Roman"/>
        </w:rPr>
        <w:t>201</w:t>
      </w:r>
      <w:r>
        <w:rPr>
          <w:rFonts w:ascii="Times New Roman" w:eastAsia="Times New Roman" w:hAnsi="Times New Roman" w:cs="Times New Roman"/>
        </w:rPr>
        <w:t>/260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ind w:firstLine="720"/>
        <w:jc w:val="both"/>
      </w:pPr>
    </w:p>
    <w:p>
      <w:pPr>
        <w:widowControl w:val="0"/>
        <w:spacing w:before="0" w:after="0"/>
        <w:jc w:val="both"/>
        <w:rPr>
          <w:sz w:val="26"/>
          <w:szCs w:val="26"/>
        </w:rPr>
      </w:pPr>
      <w:r>
        <w:rPr>
          <w:rFonts w:ascii="Times New Roman" w:eastAsia="Times New Roman" w:hAnsi="Times New Roman" w:cs="Times New Roman"/>
        </w:rPr>
        <w:t xml:space="preserve">           </w:t>
      </w:r>
      <w:r>
        <w:rPr>
          <w:rFonts w:ascii="Times New Roman" w:eastAsia="Times New Roman" w:hAnsi="Times New Roman" w:cs="Times New Roman"/>
        </w:rPr>
        <w:t>Копию квитанции об оплате административного штрафа необходимо представить по адресу: г. Сургут, ул. Гагарина, дом 9, каб. 106.</w:t>
      </w:r>
      <w:r>
        <w:rPr>
          <w:rFonts w:ascii="Calibri" w:eastAsia="Calibri" w:hAnsi="Calibri" w:cs="Calibri"/>
        </w:rPr>
        <w:t xml:space="preserve"> </w:t>
      </w:r>
      <w:r>
        <w:rPr>
          <w:rFonts w:ascii="Times New Roman" w:eastAsia="Times New Roman" w:hAnsi="Times New Roman" w:cs="Times New Roman"/>
        </w:rPr>
        <w:t>Либо на электронную почту</w:t>
      </w:r>
      <w:r>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Surgut</w:t>
      </w:r>
      <w:r>
        <w:rPr>
          <w:rFonts w:ascii="Times New Roman" w:eastAsia="Times New Roman" w:hAnsi="Times New Roman" w:cs="Times New Roman"/>
          <w:sz w:val="26"/>
          <w:szCs w:val="26"/>
          <w:u w:val="single"/>
        </w:rPr>
        <w:t>5</w:t>
      </w:r>
      <w:r>
        <w:rPr>
          <w:rFonts w:ascii="Times New Roman" w:eastAsia="Times New Roman" w:hAnsi="Times New Roman" w:cs="Times New Roman"/>
          <w:sz w:val="26"/>
          <w:szCs w:val="26"/>
          <w:u w:val="single"/>
        </w:rPr>
        <w:t>@</w:t>
      </w:r>
      <w:r>
        <w:rPr>
          <w:rFonts w:ascii="Times New Roman" w:eastAsia="Times New Roman" w:hAnsi="Times New Roman" w:cs="Times New Roman"/>
          <w:sz w:val="26"/>
          <w:szCs w:val="26"/>
          <w:u w:val="single"/>
        </w:rPr>
        <w:t>mirsud</w:t>
      </w:r>
      <w:r>
        <w:rPr>
          <w:rFonts w:ascii="Times New Roman" w:eastAsia="Times New Roman" w:hAnsi="Times New Roman" w:cs="Times New Roman"/>
          <w:sz w:val="26"/>
          <w:szCs w:val="26"/>
          <w:u w:val="single"/>
        </w:rPr>
        <w:t>86.</w:t>
      </w:r>
      <w:r>
        <w:rPr>
          <w:rFonts w:ascii="Times New Roman" w:eastAsia="Times New Roman" w:hAnsi="Times New Roman" w:cs="Times New Roman"/>
          <w:sz w:val="26"/>
          <w:szCs w:val="26"/>
          <w:u w:val="single"/>
        </w:rPr>
        <w:t>ru</w:t>
      </w:r>
      <w:r>
        <w:rPr>
          <w:rFonts w:ascii="Times New Roman" w:eastAsia="Times New Roman" w:hAnsi="Times New Roman" w:cs="Times New Roman"/>
          <w:sz w:val="26"/>
          <w:szCs w:val="26"/>
        </w:rPr>
        <w:t>.</w:t>
      </w:r>
    </w:p>
    <w:p>
      <w:pPr>
        <w:spacing w:before="0" w:after="0"/>
        <w:ind w:firstLine="708"/>
        <w:jc w:val="both"/>
      </w:pPr>
      <w:r>
        <w:rPr>
          <w:rFonts w:ascii="Times New Roman" w:eastAsia="Times New Roman" w:hAnsi="Times New Roman" w:cs="Times New Roman"/>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частью 1 статьи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w:t>
      </w:r>
      <w:r>
        <w:rPr>
          <w:rFonts w:ascii="Times New Roman" w:eastAsia="Times New Roman" w:hAnsi="Times New Roman" w:cs="Times New Roman"/>
        </w:rPr>
        <w:t>о ареста на срок до пятнадцати дней</w:t>
      </w:r>
      <w:r>
        <w:rPr>
          <w:rFonts w:ascii="Times New Roman" w:eastAsia="Times New Roman" w:hAnsi="Times New Roman" w:cs="Times New Roman"/>
        </w:rPr>
        <w:t>, либо обязательных работ на срок до пятидесяти часов.</w:t>
      </w:r>
    </w:p>
    <w:p>
      <w:pPr>
        <w:spacing w:before="0" w:after="0" w:line="259" w:lineRule="auto"/>
        <w:ind w:firstLine="567"/>
        <w:jc w:val="both"/>
      </w:pPr>
      <w:r>
        <w:rPr>
          <w:rFonts w:ascii="Calibri" w:eastAsia="Calibri" w:hAnsi="Calibri" w:cs="Calibri"/>
        </w:rPr>
        <w:t xml:space="preserve">  </w:t>
      </w:r>
      <w:r>
        <w:rPr>
          <w:rFonts w:ascii="Calibri" w:eastAsia="Calibri" w:hAnsi="Calibri" w:cs="Calibri"/>
        </w:rPr>
        <w:t xml:space="preserve">  </w:t>
      </w:r>
      <w:r>
        <w:rPr>
          <w:rFonts w:ascii="Times New Roman" w:eastAsia="Times New Roman" w:hAnsi="Times New Roman" w:cs="Times New Roman"/>
        </w:rPr>
        <w:t>В соответствии с п.1.3 ст. 32.2 КоАП РФ при уплате административного штрафа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line="259" w:lineRule="auto"/>
        <w:ind w:firstLine="567"/>
        <w:jc w:val="both"/>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3rplc-9">
    <w:name w:val="cat-UserDefined grp-33 rplc-9"/>
    <w:basedOn w:val="DefaultParagraphFont"/>
  </w:style>
  <w:style w:type="character" w:customStyle="1" w:styleId="cat-UserDefinedgrp-34rplc-13">
    <w:name w:val="cat-UserDefined grp-34 rplc-13"/>
    <w:basedOn w:val="DefaultParagraphFont"/>
  </w:style>
  <w:style w:type="character" w:customStyle="1" w:styleId="cat-UserDefinedgrp-35rplc-17">
    <w:name w:val="cat-UserDefined grp-35 rplc-17"/>
    <w:basedOn w:val="DefaultParagraphFont"/>
  </w:style>
  <w:style w:type="character" w:customStyle="1" w:styleId="cat-UserDefinedgrp-36rplc-19">
    <w:name w:val="cat-UserDefined grp-36 rplc-19"/>
    <w:basedOn w:val="DefaultParagraphFont"/>
  </w:style>
  <w:style w:type="character" w:customStyle="1" w:styleId="cat-UserDefinedgrp-34rplc-28">
    <w:name w:val="cat-UserDefined grp-34 rplc-28"/>
    <w:basedOn w:val="DefaultParagraphFont"/>
  </w:style>
  <w:style w:type="character" w:customStyle="1" w:styleId="cat-UserDefinedgrp-35rplc-32">
    <w:name w:val="cat-UserDefined grp-35 rplc-32"/>
    <w:basedOn w:val="DefaultParagraphFont"/>
  </w:style>
  <w:style w:type="character" w:customStyle="1" w:styleId="cat-UserDefinedgrp-36rplc-34">
    <w:name w:val="cat-UserDefined grp-36 rplc-3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27611/22a8021e55a34bf836a3ee20ba0408f95c24c1bc/"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